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022" w:type="dxa"/>
        <w:tblInd w:w="5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34"/>
        <w:gridCol w:w="3788"/>
      </w:tblGrid>
      <w:tr w:rsidR="004D62D5">
        <w:tc>
          <w:tcPr>
            <w:tcW w:w="2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A871EF">
            <w:pPr>
              <w:snapToGrid w:val="0"/>
            </w:pPr>
            <w:proofErr w:type="spellStart"/>
            <w:r>
              <w:t>Понуђач</w:t>
            </w:r>
            <w:proofErr w:type="spellEnd"/>
            <w:r>
              <w:t>:</w:t>
            </w:r>
          </w:p>
        </w:tc>
        <w:tc>
          <w:tcPr>
            <w:tcW w:w="3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4D62D5">
            <w:pPr>
              <w:pStyle w:val="TableContents"/>
              <w:snapToGrid w:val="0"/>
            </w:pPr>
          </w:p>
        </w:tc>
      </w:tr>
      <w:tr w:rsidR="004D62D5">
        <w:tc>
          <w:tcPr>
            <w:tcW w:w="22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A871EF">
            <w:pPr>
              <w:snapToGrid w:val="0"/>
            </w:pPr>
            <w:proofErr w:type="spellStart"/>
            <w:r>
              <w:t>Седиште</w:t>
            </w:r>
            <w:proofErr w:type="spellEnd"/>
            <w:r>
              <w:t>:</w:t>
            </w:r>
          </w:p>
        </w:tc>
        <w:tc>
          <w:tcPr>
            <w:tcW w:w="378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4D62D5">
            <w:pPr>
              <w:pStyle w:val="TableContents"/>
              <w:snapToGrid w:val="0"/>
            </w:pPr>
          </w:p>
        </w:tc>
      </w:tr>
      <w:tr w:rsidR="004D62D5">
        <w:tc>
          <w:tcPr>
            <w:tcW w:w="22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A871EF">
            <w:pPr>
              <w:snapToGrid w:val="0"/>
            </w:pPr>
            <w:proofErr w:type="spellStart"/>
            <w:r>
              <w:t>Адреса</w:t>
            </w:r>
            <w:proofErr w:type="spellEnd"/>
            <w:r>
              <w:t>:</w:t>
            </w:r>
          </w:p>
        </w:tc>
        <w:tc>
          <w:tcPr>
            <w:tcW w:w="378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4D62D5">
            <w:pPr>
              <w:pStyle w:val="TableContents"/>
              <w:snapToGrid w:val="0"/>
            </w:pPr>
          </w:p>
        </w:tc>
      </w:tr>
      <w:tr w:rsidR="004D62D5">
        <w:tc>
          <w:tcPr>
            <w:tcW w:w="22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A871EF">
            <w:pPr>
              <w:snapToGrid w:val="0"/>
            </w:pPr>
            <w:proofErr w:type="spellStart"/>
            <w:r>
              <w:t>Бр</w:t>
            </w:r>
            <w:proofErr w:type="spellEnd"/>
            <w:r>
              <w:t xml:space="preserve">. </w:t>
            </w:r>
            <w:proofErr w:type="spellStart"/>
            <w:r>
              <w:t>рачуна</w:t>
            </w:r>
            <w:proofErr w:type="spellEnd"/>
            <w:r>
              <w:t>:</w:t>
            </w:r>
          </w:p>
        </w:tc>
        <w:tc>
          <w:tcPr>
            <w:tcW w:w="378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4D62D5">
            <w:pPr>
              <w:pStyle w:val="TableContents"/>
              <w:snapToGrid w:val="0"/>
            </w:pPr>
          </w:p>
        </w:tc>
      </w:tr>
      <w:tr w:rsidR="004D62D5">
        <w:tc>
          <w:tcPr>
            <w:tcW w:w="22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A871EF">
            <w:pPr>
              <w:snapToGrid w:val="0"/>
            </w:pPr>
            <w:r>
              <w:t>ПИБ:</w:t>
            </w:r>
          </w:p>
        </w:tc>
        <w:tc>
          <w:tcPr>
            <w:tcW w:w="378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4D62D5">
            <w:pPr>
              <w:pStyle w:val="TableContents"/>
              <w:snapToGrid w:val="0"/>
            </w:pPr>
          </w:p>
        </w:tc>
      </w:tr>
      <w:tr w:rsidR="004D62D5">
        <w:tc>
          <w:tcPr>
            <w:tcW w:w="22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A871EF">
            <w:pPr>
              <w:snapToGrid w:val="0"/>
            </w:pPr>
            <w:proofErr w:type="spellStart"/>
            <w:r>
              <w:t>Шифра</w:t>
            </w:r>
            <w:proofErr w:type="spellEnd"/>
            <w:r>
              <w:t xml:space="preserve"> </w:t>
            </w:r>
            <w:proofErr w:type="spellStart"/>
            <w:r>
              <w:t>делатности</w:t>
            </w:r>
            <w:proofErr w:type="spellEnd"/>
            <w:r>
              <w:t>:</w:t>
            </w:r>
          </w:p>
        </w:tc>
        <w:tc>
          <w:tcPr>
            <w:tcW w:w="378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4D62D5">
            <w:pPr>
              <w:pStyle w:val="TableContents"/>
              <w:snapToGrid w:val="0"/>
            </w:pPr>
          </w:p>
        </w:tc>
      </w:tr>
      <w:tr w:rsidR="004D62D5">
        <w:tc>
          <w:tcPr>
            <w:tcW w:w="22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A871EF">
            <w:pPr>
              <w:snapToGrid w:val="0"/>
            </w:pPr>
            <w:proofErr w:type="spellStart"/>
            <w:r>
              <w:t>Матични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  <w:r>
              <w:t>:</w:t>
            </w:r>
          </w:p>
        </w:tc>
        <w:tc>
          <w:tcPr>
            <w:tcW w:w="378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4D62D5">
            <w:pPr>
              <w:pStyle w:val="TableContents"/>
              <w:snapToGrid w:val="0"/>
            </w:pPr>
          </w:p>
        </w:tc>
      </w:tr>
      <w:tr w:rsidR="004D62D5">
        <w:tc>
          <w:tcPr>
            <w:tcW w:w="223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A871EF">
            <w:pPr>
              <w:snapToGrid w:val="0"/>
            </w:pPr>
            <w:proofErr w:type="spellStart"/>
            <w:r>
              <w:t>Тел</w:t>
            </w:r>
            <w:proofErr w:type="spellEnd"/>
            <w:r>
              <w:t>/</w:t>
            </w:r>
            <w:proofErr w:type="spellStart"/>
            <w:r>
              <w:t>факс</w:t>
            </w:r>
            <w:proofErr w:type="spellEnd"/>
            <w:r>
              <w:t>:</w:t>
            </w:r>
          </w:p>
        </w:tc>
        <w:tc>
          <w:tcPr>
            <w:tcW w:w="378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4" w:type="dxa"/>
            </w:tcMar>
          </w:tcPr>
          <w:p w:rsidR="004D62D5" w:rsidRDefault="004D62D5">
            <w:pPr>
              <w:pStyle w:val="TableContents"/>
              <w:snapToGrid w:val="0"/>
            </w:pPr>
          </w:p>
        </w:tc>
      </w:tr>
    </w:tbl>
    <w:p w:rsidR="004D62D5" w:rsidRDefault="00A871EF">
      <w:pPr>
        <w:rPr>
          <w:b/>
          <w:bCs/>
          <w:u w:val="single"/>
        </w:rPr>
      </w:pPr>
      <w:r>
        <w:rPr>
          <w:b/>
          <w:bCs/>
          <w:u w:val="single"/>
        </w:rPr>
        <w:t>(</w:t>
      </w:r>
      <w:proofErr w:type="spellStart"/>
      <w:proofErr w:type="gramStart"/>
      <w:r>
        <w:rPr>
          <w:b/>
          <w:bCs/>
          <w:u w:val="single"/>
        </w:rPr>
        <w:t>обавезно</w:t>
      </w:r>
      <w:proofErr w:type="spellEnd"/>
      <w:proofErr w:type="gram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попунити</w:t>
      </w:r>
      <w:proofErr w:type="spellEnd"/>
      <w:r>
        <w:rPr>
          <w:b/>
          <w:bCs/>
          <w:u w:val="single"/>
        </w:rPr>
        <w:t>)</w:t>
      </w:r>
    </w:p>
    <w:p w:rsidR="004D62D5" w:rsidRDefault="004D62D5">
      <w:pPr>
        <w:pStyle w:val="Naslov4"/>
        <w:numPr>
          <w:ilvl w:val="3"/>
          <w:numId w:val="2"/>
        </w:numPr>
      </w:pPr>
    </w:p>
    <w:p w:rsidR="004D62D5" w:rsidRDefault="00A871EF">
      <w:pPr>
        <w:pStyle w:val="Naslov4"/>
        <w:numPr>
          <w:ilvl w:val="3"/>
          <w:numId w:val="2"/>
        </w:numPr>
        <w:ind w:left="0" w:hanging="13"/>
      </w:pPr>
      <w:r>
        <w:t>СТРУКТУРА ПОНУЂЕНЕ ЦЕНЕ</w:t>
      </w:r>
    </w:p>
    <w:p w:rsidR="004D62D5" w:rsidRDefault="00A871EF">
      <w:pPr>
        <w:ind w:hanging="13"/>
        <w:jc w:val="center"/>
      </w:pPr>
      <w:proofErr w:type="spellStart"/>
      <w:proofErr w:type="gramStart"/>
      <w:r>
        <w:t>за</w:t>
      </w:r>
      <w:proofErr w:type="spellEnd"/>
      <w:r>
        <w:t xml:space="preserve">  </w:t>
      </w:r>
      <w:r>
        <w:rPr>
          <w:lang w:val="sr-Latn-CS"/>
        </w:rPr>
        <w:t>ЈН</w:t>
      </w:r>
      <w:r>
        <w:t>ОП</w:t>
      </w:r>
      <w:proofErr w:type="gramEnd"/>
    </w:p>
    <w:p w:rsidR="004D62D5" w:rsidRDefault="00A871EF">
      <w:pPr>
        <w:ind w:hanging="13"/>
        <w:jc w:val="center"/>
        <w:rPr>
          <w:b/>
          <w:bCs/>
        </w:rPr>
      </w:pPr>
      <w:proofErr w:type="spellStart"/>
      <w:proofErr w:type="gramStart"/>
      <w:r>
        <w:t>број</w:t>
      </w:r>
      <w:proofErr w:type="spellEnd"/>
      <w:proofErr w:type="gramEnd"/>
      <w:r>
        <w:t>:</w:t>
      </w:r>
      <w:r>
        <w:rPr>
          <w:b/>
          <w:bCs/>
          <w:lang w:val="sr-Latn-CS"/>
        </w:rPr>
        <w:t xml:space="preserve"> </w:t>
      </w:r>
      <w:r w:rsidR="00775BEC">
        <w:rPr>
          <w:b/>
          <w:bCs/>
        </w:rPr>
        <w:t>14</w:t>
      </w:r>
      <w:r>
        <w:rPr>
          <w:b/>
          <w:bCs/>
        </w:rPr>
        <w:t>/2021</w:t>
      </w:r>
    </w:p>
    <w:p w:rsidR="004D62D5" w:rsidRDefault="004D62D5"/>
    <w:tbl>
      <w:tblPr>
        <w:tblW w:w="10850" w:type="dxa"/>
        <w:tblInd w:w="-12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820"/>
        <w:gridCol w:w="3338"/>
        <w:gridCol w:w="1140"/>
        <w:gridCol w:w="1364"/>
        <w:gridCol w:w="1354"/>
        <w:gridCol w:w="1387"/>
        <w:gridCol w:w="1447"/>
      </w:tblGrid>
      <w:tr w:rsidR="004D62D5" w:rsidTr="00775BEC">
        <w:tc>
          <w:tcPr>
            <w:tcW w:w="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Ред.бр</w:t>
            </w:r>
            <w:proofErr w:type="spellEnd"/>
          </w:p>
        </w:tc>
        <w:tc>
          <w:tcPr>
            <w:tcW w:w="3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Назив</w:t>
            </w:r>
            <w:proofErr w:type="spellEnd"/>
          </w:p>
        </w:tc>
        <w:tc>
          <w:tcPr>
            <w:tcW w:w="1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Количина</w:t>
            </w:r>
            <w:proofErr w:type="spellEnd"/>
          </w:p>
        </w:tc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Цена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по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јединици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мере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без</w:t>
            </w:r>
            <w:proofErr w:type="spellEnd"/>
            <w:r>
              <w:rPr>
                <w:sz w:val="22"/>
              </w:rPr>
              <w:t xml:space="preserve"> ПДВ-а</w:t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Цена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по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јединици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мере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</w:t>
            </w:r>
            <w:proofErr w:type="spellEnd"/>
            <w:r>
              <w:rPr>
                <w:sz w:val="22"/>
              </w:rPr>
              <w:t xml:space="preserve"> ПДВ-</w:t>
            </w:r>
            <w:proofErr w:type="spellStart"/>
            <w:r>
              <w:rPr>
                <w:sz w:val="22"/>
              </w:rPr>
              <w:t>ом</w:t>
            </w:r>
            <w:proofErr w:type="spellEnd"/>
          </w:p>
        </w:tc>
        <w:tc>
          <w:tcPr>
            <w:tcW w:w="1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Укупна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цена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без</w:t>
            </w:r>
            <w:proofErr w:type="spellEnd"/>
            <w:r>
              <w:rPr>
                <w:sz w:val="22"/>
              </w:rPr>
              <w:t xml:space="preserve"> ПДВ-а</w:t>
            </w:r>
          </w:p>
        </w:tc>
        <w:tc>
          <w:tcPr>
            <w:tcW w:w="1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Укупна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цена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</w:t>
            </w:r>
            <w:proofErr w:type="spellEnd"/>
            <w:r>
              <w:rPr>
                <w:sz w:val="22"/>
              </w:rPr>
              <w:t xml:space="preserve"> ПДВ-</w:t>
            </w:r>
            <w:proofErr w:type="spellStart"/>
            <w:r>
              <w:rPr>
                <w:sz w:val="22"/>
              </w:rPr>
              <w:t>ом</w:t>
            </w:r>
            <w:proofErr w:type="spellEnd"/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1.</w:t>
            </w:r>
          </w:p>
        </w:tc>
        <w:tc>
          <w:tcPr>
            <w:tcW w:w="333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Канцеларијски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рачунар</w:t>
            </w:r>
            <w:proofErr w:type="spellEnd"/>
            <w:r>
              <w:rPr>
                <w:bCs/>
                <w:sz w:val="22"/>
                <w:szCs w:val="22"/>
              </w:rPr>
              <w:t xml:space="preserve"> Win </w:t>
            </w:r>
            <w:r>
              <w:rPr>
                <w:bCs/>
                <w:sz w:val="22"/>
                <w:szCs w:val="22"/>
              </w:rPr>
              <w:br/>
              <w:t>(min 2x3GHz, 8GB, 240SSD, Win)</w:t>
            </w:r>
          </w:p>
        </w:tc>
        <w:tc>
          <w:tcPr>
            <w:tcW w:w="114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  <w:rPr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7</w:t>
            </w:r>
          </w:p>
        </w:tc>
        <w:tc>
          <w:tcPr>
            <w:tcW w:w="136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2.</w:t>
            </w:r>
          </w:p>
        </w:tc>
        <w:tc>
          <w:tcPr>
            <w:tcW w:w="3338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Канцеларијски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рачунар</w:t>
            </w:r>
            <w:proofErr w:type="spellEnd"/>
            <w:r>
              <w:rPr>
                <w:sz w:val="22"/>
                <w:szCs w:val="22"/>
              </w:rPr>
              <w:t xml:space="preserve"> Linux </w:t>
            </w:r>
            <w:r>
              <w:rPr>
                <w:sz w:val="22"/>
                <w:szCs w:val="22"/>
              </w:rPr>
              <w:br/>
              <w:t>(min 2x3GHz, 8GB, 240SSD)</w:t>
            </w:r>
          </w:p>
        </w:tc>
        <w:tc>
          <w:tcPr>
            <w:tcW w:w="1140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64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3.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Мултимедијални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рачунар</w:t>
            </w:r>
            <w:proofErr w:type="spellEnd"/>
            <w:r>
              <w:rPr>
                <w:sz w:val="22"/>
                <w:szCs w:val="22"/>
              </w:rPr>
              <w:t xml:space="preserve"> Win </w:t>
            </w:r>
            <w:r>
              <w:rPr>
                <w:sz w:val="22"/>
                <w:szCs w:val="22"/>
              </w:rPr>
              <w:br/>
              <w:t xml:space="preserve">(min 4x3.6GHz, 16GB, 512SSD, 2TB </w:t>
            </w:r>
            <w:r>
              <w:rPr>
                <w:sz w:val="22"/>
                <w:szCs w:val="22"/>
              </w:rPr>
              <w:t>HDD, Win)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4.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Лаптоп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рачунар</w:t>
            </w:r>
            <w:proofErr w:type="spellEnd"/>
            <w:r>
              <w:rPr>
                <w:sz w:val="22"/>
                <w:szCs w:val="22"/>
              </w:rPr>
              <w:t xml:space="preserve"> Windows </w:t>
            </w:r>
            <w:r>
              <w:rPr>
                <w:sz w:val="22"/>
                <w:szCs w:val="22"/>
              </w:rPr>
              <w:br/>
              <w:t xml:space="preserve">(min 2x3GHz, 8GB, 250SSD, Win), </w:t>
            </w:r>
            <w:proofErr w:type="spellStart"/>
            <w:r>
              <w:rPr>
                <w:sz w:val="22"/>
                <w:szCs w:val="22"/>
              </w:rPr>
              <w:t>миш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торба</w:t>
            </w:r>
            <w:proofErr w:type="spellEnd"/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5.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Ласерски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штампач</w:t>
            </w:r>
            <w:proofErr w:type="spellEnd"/>
            <w:r>
              <w:rPr>
                <w:sz w:val="22"/>
                <w:szCs w:val="22"/>
              </w:rPr>
              <w:t xml:space="preserve"> А4, </w:t>
            </w:r>
            <w:proofErr w:type="spellStart"/>
            <w:r>
              <w:rPr>
                <w:sz w:val="22"/>
                <w:szCs w:val="22"/>
              </w:rPr>
              <w:t>монохроматски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мрежни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(</w:t>
            </w:r>
            <w:proofErr w:type="spellStart"/>
            <w:r>
              <w:rPr>
                <w:sz w:val="22"/>
                <w:szCs w:val="22"/>
              </w:rPr>
              <w:t>подршка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Win10, Win7, Linux)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6.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MFP </w:t>
            </w:r>
            <w:proofErr w:type="spellStart"/>
            <w:r>
              <w:rPr>
                <w:sz w:val="22"/>
                <w:szCs w:val="22"/>
              </w:rPr>
              <w:t>ласерски</w:t>
            </w:r>
            <w:proofErr w:type="spellEnd"/>
            <w:r>
              <w:rPr>
                <w:sz w:val="22"/>
                <w:szCs w:val="22"/>
              </w:rPr>
              <w:t xml:space="preserve">, А4, </w:t>
            </w:r>
            <w:proofErr w:type="spellStart"/>
            <w:r>
              <w:rPr>
                <w:sz w:val="22"/>
                <w:szCs w:val="22"/>
              </w:rPr>
              <w:t>монохроматски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мрежни</w:t>
            </w:r>
            <w:proofErr w:type="spellEnd"/>
            <w:r>
              <w:rPr>
                <w:sz w:val="22"/>
                <w:szCs w:val="22"/>
              </w:rPr>
              <w:t>, ASF (</w:t>
            </w:r>
            <w:proofErr w:type="spellStart"/>
            <w:r>
              <w:rPr>
                <w:sz w:val="22"/>
                <w:szCs w:val="22"/>
              </w:rPr>
              <w:t>подршка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Win10, Win7, </w:t>
            </w:r>
            <w:r>
              <w:rPr>
                <w:sz w:val="22"/>
                <w:szCs w:val="22"/>
              </w:rPr>
              <w:t xml:space="preserve">Linux), min 15000 </w:t>
            </w:r>
            <w:proofErr w:type="spellStart"/>
            <w:r>
              <w:rPr>
                <w:sz w:val="22"/>
                <w:szCs w:val="22"/>
              </w:rPr>
              <w:t>стр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мес</w:t>
            </w:r>
            <w:proofErr w:type="spellEnd"/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7.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Монитор</w:t>
            </w:r>
            <w:proofErr w:type="spellEnd"/>
            <w:r>
              <w:rPr>
                <w:sz w:val="22"/>
                <w:szCs w:val="22"/>
              </w:rPr>
              <w:t xml:space="preserve"> 24", </w:t>
            </w:r>
            <w:proofErr w:type="spellStart"/>
            <w:r>
              <w:rPr>
                <w:sz w:val="22"/>
                <w:szCs w:val="22"/>
              </w:rPr>
              <w:t>FullHD</w:t>
            </w:r>
            <w:proofErr w:type="spellEnd"/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8.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Тастатура</w:t>
            </w:r>
            <w:proofErr w:type="spellEnd"/>
            <w:r>
              <w:rPr>
                <w:sz w:val="22"/>
                <w:szCs w:val="22"/>
              </w:rPr>
              <w:t xml:space="preserve"> USB, YU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9.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Миш</w:t>
            </w:r>
            <w:proofErr w:type="spellEnd"/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10.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Звучници</w:t>
            </w:r>
            <w:proofErr w:type="spellEnd"/>
            <w:r>
              <w:rPr>
                <w:sz w:val="22"/>
                <w:szCs w:val="22"/>
              </w:rPr>
              <w:t xml:space="preserve"> 2.0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11.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Звучници</w:t>
            </w:r>
            <w:proofErr w:type="spellEnd"/>
            <w:r>
              <w:rPr>
                <w:sz w:val="22"/>
                <w:szCs w:val="22"/>
              </w:rPr>
              <w:t xml:space="preserve"> 2.1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12.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Звучници</w:t>
            </w:r>
            <w:proofErr w:type="spellEnd"/>
            <w:r>
              <w:rPr>
                <w:sz w:val="22"/>
                <w:szCs w:val="22"/>
              </w:rPr>
              <w:t xml:space="preserve"> 2.1 </w:t>
            </w:r>
            <w:proofErr w:type="spellStart"/>
            <w:r>
              <w:rPr>
                <w:sz w:val="22"/>
                <w:szCs w:val="22"/>
              </w:rPr>
              <w:t>висок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квалитет</w:t>
            </w:r>
            <w:proofErr w:type="spellEnd"/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13.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WiFi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рутер</w:t>
            </w:r>
            <w:proofErr w:type="spellEnd"/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14.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Наглавне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слушалице</w:t>
            </w:r>
            <w:proofErr w:type="spell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микрофоном</w:t>
            </w:r>
            <w:proofErr w:type="spellEnd"/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15.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Екстерни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хард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диск</w:t>
            </w:r>
            <w:proofErr w:type="spellEnd"/>
            <w:r>
              <w:rPr>
                <w:sz w:val="22"/>
                <w:szCs w:val="22"/>
              </w:rPr>
              <w:t xml:space="preserve"> 2TB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16.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roofErr w:type="spellStart"/>
            <w:r>
              <w:rPr>
                <w:sz w:val="22"/>
                <w:szCs w:val="22"/>
              </w:rPr>
              <w:t>Сет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топ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бокс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андроид</w:t>
            </w:r>
            <w:proofErr w:type="spellEnd"/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17.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пројектор</w:t>
            </w:r>
            <w:proofErr w:type="spellEnd"/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lastRenderedPageBreak/>
              <w:t>18.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r>
              <w:rPr>
                <w:sz w:val="22"/>
                <w:szCs w:val="22"/>
              </w:rPr>
              <w:t>SSD 240GB SATAIII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19.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r>
              <w:rPr>
                <w:sz w:val="22"/>
                <w:szCs w:val="22"/>
              </w:rPr>
              <w:t>SSD 512GB SATAIII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4D62D5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snapToGrid w:val="0"/>
              <w:jc w:val="center"/>
            </w:pPr>
            <w:r>
              <w:t>20.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r>
              <w:rPr>
                <w:sz w:val="22"/>
                <w:szCs w:val="22"/>
              </w:rPr>
              <w:t>HDD 4TB SATAIII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A871EF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62D5" w:rsidRDefault="004D62D5">
            <w:pPr>
              <w:snapToGrid w:val="0"/>
              <w:jc w:val="right"/>
            </w:pPr>
          </w:p>
        </w:tc>
      </w:tr>
      <w:tr w:rsidR="00775BEC" w:rsidTr="00775BEC">
        <w:trPr>
          <w:trHeight w:val="454"/>
        </w:trPr>
        <w:tc>
          <w:tcPr>
            <w:tcW w:w="8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75BEC" w:rsidRDefault="00775BEC">
            <w:pPr>
              <w:snapToGrid w:val="0"/>
              <w:jc w:val="center"/>
            </w:pPr>
            <w:r>
              <w:t>21.</w:t>
            </w:r>
            <w:bookmarkStart w:id="0" w:name="_GoBack"/>
            <w:bookmarkEnd w:id="0"/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75BEC" w:rsidRDefault="00775BEC">
            <w:pPr>
              <w:rPr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75BEC" w:rsidRDefault="00775B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75BEC" w:rsidRDefault="00775BEC">
            <w:pPr>
              <w:snapToGrid w:val="0"/>
              <w:jc w:val="right"/>
            </w:pP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75BEC" w:rsidRDefault="00775BEC">
            <w:pPr>
              <w:snapToGrid w:val="0"/>
              <w:jc w:val="right"/>
            </w:pP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75BEC" w:rsidRDefault="00775BEC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75BEC" w:rsidRDefault="00775BEC">
            <w:pPr>
              <w:snapToGrid w:val="0"/>
              <w:jc w:val="right"/>
            </w:pPr>
          </w:p>
        </w:tc>
      </w:tr>
      <w:tr w:rsidR="00775BEC" w:rsidTr="003A64F0">
        <w:trPr>
          <w:trHeight w:val="454"/>
        </w:trPr>
        <w:tc>
          <w:tcPr>
            <w:tcW w:w="8016" w:type="dxa"/>
            <w:gridSpan w:val="5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75BEC" w:rsidRDefault="00775BEC">
            <w:pPr>
              <w:snapToGrid w:val="0"/>
              <w:jc w:val="right"/>
            </w:pPr>
            <w:r>
              <w:rPr>
                <w:sz w:val="22"/>
                <w:szCs w:val="22"/>
              </w:rPr>
              <w:t>УКУПНО: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75BEC" w:rsidRDefault="00775BEC">
            <w:pPr>
              <w:snapToGrid w:val="0"/>
              <w:jc w:val="right"/>
            </w:pP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75BEC" w:rsidRDefault="00775BEC">
            <w:pPr>
              <w:snapToGrid w:val="0"/>
              <w:jc w:val="right"/>
            </w:pPr>
          </w:p>
        </w:tc>
      </w:tr>
    </w:tbl>
    <w:p w:rsidR="004D62D5" w:rsidRDefault="004D62D5"/>
    <w:p w:rsidR="004D62D5" w:rsidRDefault="004D62D5"/>
    <w:p w:rsidR="004D62D5" w:rsidRDefault="00A871EF">
      <w:proofErr w:type="spellStart"/>
      <w:r>
        <w:t>Све</w:t>
      </w:r>
      <w:proofErr w:type="spellEnd"/>
      <w:r>
        <w:t xml:space="preserve"> </w:t>
      </w:r>
      <w:proofErr w:type="spellStart"/>
      <w:r>
        <w:t>трошкове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произилазе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урачунати</w:t>
      </w:r>
      <w:proofErr w:type="spellEnd"/>
      <w:r>
        <w:t xml:space="preserve"> у </w:t>
      </w:r>
      <w:proofErr w:type="spellStart"/>
      <w:r>
        <w:t>укупну</w:t>
      </w:r>
      <w:proofErr w:type="spellEnd"/>
      <w:r>
        <w:t xml:space="preserve"> </w:t>
      </w:r>
      <w:proofErr w:type="spellStart"/>
      <w:r>
        <w:t>цену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(</w:t>
      </w:r>
      <w:proofErr w:type="spellStart"/>
      <w:r>
        <w:t>нпр</w:t>
      </w:r>
      <w:proofErr w:type="spellEnd"/>
      <w:r>
        <w:t xml:space="preserve">. </w:t>
      </w:r>
      <w:proofErr w:type="spellStart"/>
      <w:r>
        <w:t>шпедитерске</w:t>
      </w:r>
      <w:proofErr w:type="spellEnd"/>
      <w:r>
        <w:t xml:space="preserve"> </w:t>
      </w:r>
      <w:proofErr w:type="spellStart"/>
      <w:r>
        <w:t>трошкове</w:t>
      </w:r>
      <w:proofErr w:type="spellEnd"/>
      <w:r>
        <w:t xml:space="preserve">, </w:t>
      </w:r>
      <w:proofErr w:type="spellStart"/>
      <w:r>
        <w:t>трошкове</w:t>
      </w:r>
      <w:proofErr w:type="spellEnd"/>
      <w:r>
        <w:t xml:space="preserve"> </w:t>
      </w:r>
      <w:proofErr w:type="spellStart"/>
      <w:r>
        <w:t>превоза</w:t>
      </w:r>
      <w:proofErr w:type="spellEnd"/>
      <w:r>
        <w:t xml:space="preserve"> </w:t>
      </w:r>
      <w:proofErr w:type="spellStart"/>
      <w:r>
        <w:t>робе</w:t>
      </w:r>
      <w:proofErr w:type="spellEnd"/>
      <w:r>
        <w:t xml:space="preserve">...). </w:t>
      </w:r>
    </w:p>
    <w:p w:rsidR="004D62D5" w:rsidRDefault="004D62D5"/>
    <w:sectPr w:rsidR="004D62D5">
      <w:footerReference w:type="default" r:id="rId7"/>
      <w:pgSz w:w="11906" w:h="16838"/>
      <w:pgMar w:top="473" w:right="746" w:bottom="395" w:left="720" w:header="0" w:footer="338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1EF" w:rsidRDefault="00A871EF">
      <w:r>
        <w:separator/>
      </w:r>
    </w:p>
  </w:endnote>
  <w:endnote w:type="continuationSeparator" w:id="0">
    <w:p w:rsidR="00A871EF" w:rsidRDefault="00A87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Nimbus Sans L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2D5" w:rsidRDefault="004D62D5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1EF" w:rsidRDefault="00A871EF">
      <w:r>
        <w:separator/>
      </w:r>
    </w:p>
  </w:footnote>
  <w:footnote w:type="continuationSeparator" w:id="0">
    <w:p w:rsidR="00A871EF" w:rsidRDefault="00A87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8C079C"/>
    <w:multiLevelType w:val="multilevel"/>
    <w:tmpl w:val="24A2A99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79742D01"/>
    <w:multiLevelType w:val="multilevel"/>
    <w:tmpl w:val="665663D8"/>
    <w:lvl w:ilvl="0">
      <w:start w:val="1"/>
      <w:numFmt w:val="none"/>
      <w:pStyle w:val="Naslov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slov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2D5"/>
    <w:rsid w:val="004D62D5"/>
    <w:rsid w:val="00775BEC"/>
    <w:rsid w:val="00A8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811321-1810-4273-990A-F6577FD1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ind w:left="1080" w:right="1286" w:firstLine="0"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ind w:left="1260" w:firstLine="0"/>
      <w:jc w:val="both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8Num5z0">
    <w:name w:val="WW8Num5z0"/>
    <w:qFormat/>
    <w:rPr>
      <w:rFonts w:ascii="Symbol" w:hAnsi="Symbol" w:cs="OpenSymbol"/>
    </w:rPr>
  </w:style>
  <w:style w:type="character" w:customStyle="1" w:styleId="WW8Num5z1">
    <w:name w:val="WW8Num5z1"/>
    <w:qFormat/>
    <w:rPr>
      <w:rFonts w:ascii="OpenSymbol" w:hAnsi="OpenSymbol" w:cs="OpenSymbol"/>
    </w:rPr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</w:style>
  <w:style w:type="character" w:customStyle="1" w:styleId="WW8Num4z0">
    <w:name w:val="WW8Num4z0"/>
    <w:qFormat/>
    <w:rPr>
      <w:rFonts w:ascii="Symbol" w:hAnsi="Symbol" w:cs="OpenSymbol"/>
    </w:rPr>
  </w:style>
  <w:style w:type="character" w:customStyle="1" w:styleId="WW8Num4z1">
    <w:name w:val="WW8Num4z1"/>
    <w:qFormat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</w:style>
  <w:style w:type="character" w:customStyle="1" w:styleId="WW8Num9z1">
    <w:name w:val="WW8Num9z1"/>
    <w:qFormat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Pr>
      <w:rFonts w:ascii="Times New Roman" w:hAnsi="Times New Roman" w:cs="Times New Roman"/>
    </w:rPr>
  </w:style>
  <w:style w:type="character" w:customStyle="1" w:styleId="1">
    <w:name w:val="Подразумевани фонт пасуса1"/>
    <w:qFormat/>
  </w:style>
  <w:style w:type="character" w:styleId="Brojstranice">
    <w:name w:val="page number"/>
    <w:basedOn w:val="1"/>
    <w:qFormat/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loteksta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loteksta">
    <w:name w:val="Body Text"/>
    <w:basedOn w:val="Normal"/>
    <w:pPr>
      <w:widowControl w:val="0"/>
      <w:spacing w:after="120"/>
    </w:pPr>
    <w:rPr>
      <w:rFonts w:ascii="Arial" w:eastAsia="Nimbus Sans L" w:hAnsi="Arial" w:cs="Tahoma"/>
    </w:rPr>
  </w:style>
  <w:style w:type="paragraph" w:styleId="Lista">
    <w:name w:val="List"/>
    <w:basedOn w:val="Teloteksta"/>
  </w:style>
  <w:style w:type="paragraph" w:styleId="Natpis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10">
    <w:name w:val="Натпис1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Zaglavlje">
    <w:name w:val="Zaglavlje"/>
    <w:basedOn w:val="Normal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Naslov10">
    <w:name w:val="Naslov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qFormat/>
    <w:pPr>
      <w:suppressLineNumbers/>
    </w:pPr>
    <w:rPr>
      <w:rFonts w:cs="Mangal"/>
    </w:rPr>
  </w:style>
  <w:style w:type="paragraph" w:styleId="Uvlaenjetelateksta">
    <w:name w:val="Body Text Indent"/>
    <w:basedOn w:val="Normal"/>
    <w:pPr>
      <w:ind w:left="360"/>
    </w:pPr>
  </w:style>
  <w:style w:type="paragraph" w:customStyle="1" w:styleId="21">
    <w:name w:val="Увлачење тела текста 21"/>
    <w:basedOn w:val="Normal"/>
    <w:qFormat/>
    <w:pPr>
      <w:ind w:left="360"/>
      <w:jc w:val="both"/>
    </w:pPr>
  </w:style>
  <w:style w:type="paragraph" w:styleId="Zaglavljestranice">
    <w:name w:val="header"/>
    <w:basedOn w:val="Normal"/>
    <w:pPr>
      <w:tabs>
        <w:tab w:val="center" w:pos="4153"/>
        <w:tab w:val="right" w:pos="8306"/>
      </w:tabs>
    </w:pPr>
  </w:style>
  <w:style w:type="paragraph" w:styleId="Podnojestranic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11">
    <w:name w:val="Подебљани текст1"/>
    <w:basedOn w:val="Normal"/>
    <w:qFormat/>
    <w:pPr>
      <w:ind w:left="1800" w:right="1106"/>
      <w:jc w:val="both"/>
    </w:pPr>
  </w:style>
  <w:style w:type="paragraph" w:customStyle="1" w:styleId="12">
    <w:name w:val="Мапа документа1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Naslov">
    <w:name w:val="Title"/>
    <w:basedOn w:val="Normal"/>
    <w:qFormat/>
    <w:pPr>
      <w:jc w:val="center"/>
    </w:pPr>
    <w:rPr>
      <w:b/>
      <w:bCs/>
      <w:sz w:val="28"/>
    </w:rPr>
  </w:style>
  <w:style w:type="paragraph" w:styleId="Podnaslov">
    <w:name w:val="Subtitle"/>
    <w:basedOn w:val="Heading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Sadrajtabele">
    <w:name w:val="Sadržaj tabele"/>
    <w:basedOn w:val="Normal"/>
    <w:qFormat/>
    <w:pPr>
      <w:suppressLineNumbers/>
    </w:pPr>
  </w:style>
  <w:style w:type="paragraph" w:customStyle="1" w:styleId="Zaglavljetabele">
    <w:name w:val="Zaglavlje tabele"/>
    <w:basedOn w:val="Sadrajtabele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Наручилац: Српско народно позориште</dc:title>
  <dc:subject/>
  <dc:creator>Administrator</dc:creator>
  <dc:description/>
  <cp:lastModifiedBy>Aleksandra Pajic</cp:lastModifiedBy>
  <cp:revision>2</cp:revision>
  <cp:lastPrinted>2014-04-28T10:18:00Z</cp:lastPrinted>
  <dcterms:created xsi:type="dcterms:W3CDTF">2021-11-18T09:06:00Z</dcterms:created>
  <dcterms:modified xsi:type="dcterms:W3CDTF">2021-11-18T09:06:00Z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